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FB42" w14:textId="60CB53BB" w:rsidR="00CC1722" w:rsidRDefault="006D22C9">
      <w:pPr>
        <w:rPr>
          <w:rFonts w:ascii="Verdana" w:hAnsi="Verdana" w:cstheme="minorHAnsi"/>
          <w:color w:val="000000" w:themeColor="text1"/>
          <w:sz w:val="24"/>
          <w:szCs w:val="24"/>
        </w:rPr>
      </w:pPr>
      <w:r w:rsidRPr="006D22C9">
        <w:rPr>
          <w:rFonts w:ascii="Verdana" w:hAnsi="Verdana" w:cstheme="minorHAnsi"/>
          <w:color w:val="000000" w:themeColor="text1"/>
          <w:sz w:val="24"/>
          <w:szCs w:val="24"/>
        </w:rPr>
        <w:t>Tabl yn crynhoi’r dangosyddion o fewn maes blaenoriaeth ‘</w:t>
      </w:r>
      <w:r w:rsidR="007E7C80">
        <w:rPr>
          <w:rFonts w:ascii="Verdana" w:hAnsi="Verdana" w:cstheme="minorHAnsi"/>
          <w:color w:val="000000" w:themeColor="text1"/>
          <w:sz w:val="24"/>
          <w:szCs w:val="24"/>
        </w:rPr>
        <w:t>g</w:t>
      </w:r>
      <w:r w:rsidRPr="006D22C9">
        <w:rPr>
          <w:rFonts w:ascii="Verdana" w:hAnsi="Verdana" w:cstheme="minorHAnsi"/>
          <w:color w:val="000000" w:themeColor="text1"/>
          <w:sz w:val="24"/>
          <w:szCs w:val="24"/>
        </w:rPr>
        <w:t>wrthgeulyddion mewn ffibriliad atrïaidd’; gan gynnwys a ydynt yn berthnasol i ofal sylfaenol neu eilaidd, yr unedau mesur, a'r targedau</w:t>
      </w:r>
    </w:p>
    <w:p w14:paraId="735812FC" w14:textId="77777777" w:rsidR="007E7C80" w:rsidRPr="006D22C9" w:rsidRDefault="007E7C80">
      <w:pPr>
        <w:rPr>
          <w:rFonts w:ascii="Verdana" w:hAnsi="Verdana" w:cs="Calibri Light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  <w:tblCaption w:val="Tabl yn crynhoi’r dangosyddion o fewn maes blaenoriaeth gwrthgeulyddion mewn ffibriliad atrïaidd"/>
        <w:tblDescription w:val="Tabl yn crynhoi’r dangosyddion o fewn maes blaenoriaeth Gwrthgeulyddion mewn ffibriliad atrïaidd; gan gynnwys a ydynt yn berthnasol i ofal sylfaenol neu eilaidd, yr unedau mesur, a'r targedau"/>
      </w:tblPr>
      <w:tblGrid>
        <w:gridCol w:w="1979"/>
        <w:gridCol w:w="1417"/>
        <w:gridCol w:w="2894"/>
        <w:gridCol w:w="2726"/>
      </w:tblGrid>
      <w:tr w:rsidR="000F1AAF" w:rsidRPr="00FC660F" w14:paraId="61B705DA" w14:textId="77777777" w:rsidTr="001A5600">
        <w:trPr>
          <w:cantSplit/>
          <w:trHeight w:val="20"/>
          <w:tblHeader/>
          <w:jc w:val="center"/>
        </w:trPr>
        <w:tc>
          <w:tcPr>
            <w:tcW w:w="10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0DB7C1C5" w14:textId="11AFFA7C" w:rsidR="000F1AAF" w:rsidRPr="00FC660F" w:rsidRDefault="0012291D" w:rsidP="00A51607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FC660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Dangosyddion </w:t>
            </w:r>
            <w:r w:rsidR="00346461" w:rsidRPr="00346461">
              <w:rPr>
                <w:rFonts w:ascii="Verdana" w:hAnsi="Verdana" w:cs="Calibri Light"/>
                <w:b/>
                <w:bCs/>
                <w:color w:val="FFFFFF" w:themeColor="background1"/>
                <w:sz w:val="20"/>
                <w:szCs w:val="20"/>
              </w:rPr>
              <w:t>Rhagnodi</w:t>
            </w:r>
            <w:r w:rsidRPr="00346461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FC660F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Cenedlaethol</w:t>
            </w:r>
          </w:p>
        </w:tc>
        <w:tc>
          <w:tcPr>
            <w:tcW w:w="7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5D91519F" w14:textId="5A0B0638" w:rsidR="000F1AAF" w:rsidRPr="00FC660F" w:rsidRDefault="00BC5509" w:rsidP="00A51607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FC660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Yn gymwys i</w:t>
            </w:r>
          </w:p>
        </w:tc>
        <w:tc>
          <w:tcPr>
            <w:tcW w:w="16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2AF51D4D" w14:textId="46219200" w:rsidR="000F1AAF" w:rsidRPr="00FC660F" w:rsidRDefault="004614EE" w:rsidP="00A51607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FC660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Uned mesur</w:t>
            </w:r>
          </w:p>
        </w:tc>
        <w:tc>
          <w:tcPr>
            <w:tcW w:w="15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1871D2F7" w14:textId="7B99E917" w:rsidR="000F1AAF" w:rsidRPr="00FC660F" w:rsidRDefault="009A1371" w:rsidP="00A51607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FC660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Targed ar gyfer  2021–2022</w:t>
            </w:r>
          </w:p>
        </w:tc>
      </w:tr>
      <w:tr w:rsidR="000F1AAF" w:rsidRPr="00FC660F" w14:paraId="4F0145B5" w14:textId="77777777" w:rsidTr="000F1AAF">
        <w:trPr>
          <w:cantSplit/>
          <w:trHeight w:val="2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8DFF4"/>
            <w:vAlign w:val="center"/>
          </w:tcPr>
          <w:p w14:paraId="456857E8" w14:textId="42C3F4E2" w:rsidR="000F1AAF" w:rsidRPr="00FC660F" w:rsidRDefault="007C0BA1" w:rsidP="0008434D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FC660F">
              <w:rPr>
                <w:rFonts w:ascii="Verdana" w:hAnsi="Verdana" w:cs="Arial"/>
                <w:b/>
                <w:sz w:val="20"/>
                <w:szCs w:val="20"/>
              </w:rPr>
              <w:t>Maes Blaenoriaeth</w:t>
            </w:r>
          </w:p>
        </w:tc>
      </w:tr>
      <w:tr w:rsidR="000F1AAF" w:rsidRPr="00FC660F" w14:paraId="0AE4ECE1" w14:textId="77777777" w:rsidTr="001A5600">
        <w:trPr>
          <w:cantSplit/>
          <w:trHeight w:val="20"/>
          <w:tblHeader/>
          <w:jc w:val="center"/>
        </w:trPr>
        <w:tc>
          <w:tcPr>
            <w:tcW w:w="1097" w:type="pct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4F4F4"/>
            <w:vAlign w:val="center"/>
          </w:tcPr>
          <w:p w14:paraId="7EDC1634" w14:textId="5130CDFC" w:rsidR="000F1AAF" w:rsidRPr="00FC660F" w:rsidRDefault="00683535" w:rsidP="0008434D">
            <w:pPr>
              <w:spacing w:after="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FC660F">
              <w:rPr>
                <w:rFonts w:ascii="Verdana" w:hAnsi="Verdana" w:cstheme="majorHAnsi"/>
                <w:sz w:val="20"/>
                <w:szCs w:val="20"/>
              </w:rPr>
              <w:t>Gwrthgeulyddion mewn ffibriliad atrïaidd</w:t>
            </w:r>
          </w:p>
        </w:tc>
        <w:tc>
          <w:tcPr>
            <w:tcW w:w="786" w:type="pct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C4CC6D8" w14:textId="36CC2CD5" w:rsidR="000F1AAF" w:rsidRPr="00FC660F" w:rsidRDefault="002E4298" w:rsidP="0008434D">
            <w:pPr>
              <w:spacing w:after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FC660F">
              <w:rPr>
                <w:rFonts w:ascii="Verdana" w:hAnsi="Verdana" w:cs="Arial"/>
                <w:sz w:val="20"/>
                <w:szCs w:val="20"/>
              </w:rPr>
              <w:t>Gofal sylfaenol</w:t>
            </w:r>
          </w:p>
        </w:tc>
        <w:tc>
          <w:tcPr>
            <w:tcW w:w="16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753359" w14:textId="1026C23D" w:rsidR="000F1AAF" w:rsidRPr="00FC660F" w:rsidRDefault="009419C5" w:rsidP="0008434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Nifer y cleifion â ffibriliad atrïaidd â sgôr </w:t>
            </w:r>
            <w:r w:rsidR="00555B46" w:rsidRPr="00FC660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CHA₂-DS₂-VAS</w:t>
            </w:r>
            <w:r w:rsidR="008E774D" w:rsidRPr="00FC660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</w:t>
            </w:r>
            <w:r w:rsidR="00555B46"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 </w:t>
            </w:r>
            <w:r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 o 2 neu fwy sy’n cael gwrthgeulydd ar </w:t>
            </w:r>
            <w:r w:rsidR="00A6283B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ragnodyn</w:t>
            </w:r>
            <w:r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 ar hyn o bryd, fel canran o’r holl gleifion â </w:t>
            </w:r>
            <w:r w:rsidR="0027047E"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ffibriliad atrïaidd</w:t>
            </w:r>
            <w:r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 sydd</w:t>
            </w:r>
          </w:p>
        </w:tc>
        <w:tc>
          <w:tcPr>
            <w:tcW w:w="15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3F9FDF" w14:textId="39F6535C" w:rsidR="000F1AAF" w:rsidRPr="00FC660F" w:rsidRDefault="00555B46" w:rsidP="0008434D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Cynyddu nifer y cleifion â </w:t>
            </w:r>
            <w:r w:rsidR="00CF3256"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ffibriliad atrïaidd</w:t>
            </w:r>
            <w:r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 a sgôr </w:t>
            </w:r>
            <w:r w:rsidRPr="00FC660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CHA₂-DS₂-VAS</w:t>
            </w:r>
            <w:r w:rsidR="008E774D" w:rsidRPr="00FC660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</w:t>
            </w:r>
            <w:r w:rsidRPr="00FC660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 o 2 neu fwy sy’n cael gwrthgeulydd ar </w:t>
            </w:r>
            <w:r w:rsidR="00346461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ragnodyn</w:t>
            </w:r>
          </w:p>
        </w:tc>
      </w:tr>
      <w:tr w:rsidR="000F1AAF" w:rsidRPr="00FC660F" w14:paraId="05863B83" w14:textId="77777777" w:rsidTr="001A5600">
        <w:trPr>
          <w:cantSplit/>
          <w:trHeight w:val="20"/>
          <w:tblHeader/>
          <w:jc w:val="center"/>
        </w:trPr>
        <w:tc>
          <w:tcPr>
            <w:tcW w:w="1097" w:type="pct"/>
            <w:vMerge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4F4F4"/>
            <w:vAlign w:val="center"/>
          </w:tcPr>
          <w:p w14:paraId="0B60366E" w14:textId="77777777" w:rsidR="000F1AAF" w:rsidRPr="00FC660F" w:rsidRDefault="000F1AAF" w:rsidP="0008434D">
            <w:pPr>
              <w:spacing w:after="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514C067" w14:textId="77777777" w:rsidR="000F1AAF" w:rsidRPr="00FC660F" w:rsidRDefault="000F1AAF" w:rsidP="0008434D">
            <w:pPr>
              <w:spacing w:after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825E9DE" w14:textId="37652DCC" w:rsidR="000F1AAF" w:rsidRPr="00FC660F" w:rsidRDefault="00CC16ED" w:rsidP="0008434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FC660F">
              <w:rPr>
                <w:rFonts w:ascii="Verdana" w:hAnsi="Verdana"/>
                <w:sz w:val="20"/>
                <w:szCs w:val="20"/>
              </w:rPr>
              <w:t xml:space="preserve">Y nifer o gleifion sydd wedi cael diagnosis o </w:t>
            </w:r>
            <w:r w:rsidR="008A2A8D" w:rsidRPr="008A2A8D">
              <w:rPr>
                <w:rFonts w:ascii="Verdana" w:hAnsi="Verdana"/>
                <w:sz w:val="20"/>
                <w:szCs w:val="20"/>
              </w:rPr>
              <w:t>ffibriliad atrïaidd</w:t>
            </w:r>
            <w:r w:rsidRPr="00FC660F">
              <w:rPr>
                <w:rFonts w:ascii="Verdana" w:hAnsi="Verdana"/>
                <w:sz w:val="20"/>
                <w:szCs w:val="20"/>
              </w:rPr>
              <w:t xml:space="preserve"> sy’n derbyn rhagnodiad gwrthgeulydd ac sydd wedi cael adolygiad gwrthgeulydd o fewn y 12 mis diwethaf, fel canran o’r holl gleifion sy’n cael diagnosis o </w:t>
            </w:r>
            <w:r w:rsidR="0027047E"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ffibriliad atrïaidd</w:t>
            </w:r>
            <w:r w:rsidRPr="00FC660F">
              <w:rPr>
                <w:rFonts w:ascii="Verdana" w:hAnsi="Verdana"/>
                <w:sz w:val="20"/>
                <w:szCs w:val="20"/>
              </w:rPr>
              <w:t xml:space="preserve"> sy’n derbyn rhagnodiad gwrthgeulydd</w:t>
            </w:r>
          </w:p>
        </w:tc>
        <w:tc>
          <w:tcPr>
            <w:tcW w:w="1511" w:type="pct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18990D6" w14:textId="15E936D8" w:rsidR="000F1AAF" w:rsidRPr="00FC660F" w:rsidRDefault="00FC660F" w:rsidP="0008434D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C660F">
              <w:rPr>
                <w:rFonts w:ascii="Verdana" w:hAnsi="Verdana"/>
                <w:sz w:val="20"/>
                <w:szCs w:val="20"/>
              </w:rPr>
              <w:t>Cynyddu’r nifer o gleifion sy’n derbyn rhagnodiad gwrthgeulydd ac sydd wedi cael adolygiad gwrthgeulydd o fewn y 12 mis diwethaf</w:t>
            </w:r>
          </w:p>
        </w:tc>
      </w:tr>
      <w:tr w:rsidR="000F1AAF" w:rsidRPr="00FC660F" w14:paraId="1A42470B" w14:textId="77777777" w:rsidTr="001A5600">
        <w:trPr>
          <w:cantSplit/>
          <w:trHeight w:val="20"/>
          <w:tblHeader/>
          <w:jc w:val="center"/>
        </w:trPr>
        <w:tc>
          <w:tcPr>
            <w:tcW w:w="10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4F4F4"/>
            <w:vAlign w:val="center"/>
          </w:tcPr>
          <w:p w14:paraId="09A5B4EF" w14:textId="77777777" w:rsidR="000F1AAF" w:rsidRPr="00FC660F" w:rsidRDefault="000F1AAF" w:rsidP="0008434D">
            <w:pPr>
              <w:spacing w:after="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51AEBF9" w14:textId="77777777" w:rsidR="000F1AAF" w:rsidRPr="00FC660F" w:rsidRDefault="000F1AAF" w:rsidP="0008434D">
            <w:pPr>
              <w:spacing w:after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DB7D4E" w14:textId="601B71B5" w:rsidR="000F1AAF" w:rsidRPr="00FC660F" w:rsidRDefault="00044A01" w:rsidP="0008434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Nifer y cleifion y cafwyd eu bod â </w:t>
            </w:r>
            <w:r w:rsidR="0027047E"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ffibriliad atrïaidd</w:t>
            </w:r>
            <w:r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 sy’n cael monotherapi gwrthblatennau ar </w:t>
            </w:r>
            <w:r w:rsidR="009165DA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ragnodyn</w:t>
            </w:r>
            <w:r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, fel canran o’r holl gleifion y cafwyd eu bod â </w:t>
            </w:r>
            <w:r w:rsidR="0027047E"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ffibriliad atrïaidd</w:t>
            </w:r>
          </w:p>
        </w:tc>
        <w:tc>
          <w:tcPr>
            <w:tcW w:w="15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630EF9" w14:textId="17E60A7E" w:rsidR="000F1AAF" w:rsidRPr="00FC660F" w:rsidRDefault="00402FFE" w:rsidP="0008434D">
            <w:pPr>
              <w:spacing w:after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Lleihau nifer y cleifion â </w:t>
            </w:r>
            <w:r w:rsidR="00CF3256"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ffibriliad atrïaidd</w:t>
            </w:r>
            <w:r w:rsidRPr="00FC660F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 sy’n cael monotherapi gwrthblatennau ar </w:t>
            </w:r>
            <w:r w:rsidR="008C4930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ragnodyn</w:t>
            </w:r>
          </w:p>
        </w:tc>
      </w:tr>
    </w:tbl>
    <w:p w14:paraId="54459D7E" w14:textId="77777777" w:rsidR="000F1AAF" w:rsidRPr="00CD05FD" w:rsidRDefault="000F1AAF">
      <w:pPr>
        <w:rPr>
          <w:color w:val="000000" w:themeColor="text1"/>
        </w:rPr>
      </w:pPr>
    </w:p>
    <w:sectPr w:rsidR="000F1AAF" w:rsidRPr="00CD0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FD"/>
    <w:rsid w:val="000219F4"/>
    <w:rsid w:val="00044A01"/>
    <w:rsid w:val="000F1AAF"/>
    <w:rsid w:val="0012291D"/>
    <w:rsid w:val="001A0F58"/>
    <w:rsid w:val="001A240A"/>
    <w:rsid w:val="001A5600"/>
    <w:rsid w:val="001E7F28"/>
    <w:rsid w:val="002532F2"/>
    <w:rsid w:val="0027047E"/>
    <w:rsid w:val="002739B4"/>
    <w:rsid w:val="002E4298"/>
    <w:rsid w:val="00346461"/>
    <w:rsid w:val="00402FFE"/>
    <w:rsid w:val="004614EE"/>
    <w:rsid w:val="00493999"/>
    <w:rsid w:val="004A69AE"/>
    <w:rsid w:val="00555B46"/>
    <w:rsid w:val="00566A0B"/>
    <w:rsid w:val="00630B04"/>
    <w:rsid w:val="00683535"/>
    <w:rsid w:val="006B0B08"/>
    <w:rsid w:val="006D22C9"/>
    <w:rsid w:val="006D6A81"/>
    <w:rsid w:val="0077615A"/>
    <w:rsid w:val="007C0BA1"/>
    <w:rsid w:val="007E7C80"/>
    <w:rsid w:val="0085300E"/>
    <w:rsid w:val="008A2A8D"/>
    <w:rsid w:val="008C4930"/>
    <w:rsid w:val="008D60C4"/>
    <w:rsid w:val="008E774D"/>
    <w:rsid w:val="009165DA"/>
    <w:rsid w:val="00941775"/>
    <w:rsid w:val="009419C5"/>
    <w:rsid w:val="0095176B"/>
    <w:rsid w:val="009A1371"/>
    <w:rsid w:val="00A51607"/>
    <w:rsid w:val="00A6283B"/>
    <w:rsid w:val="00B4066A"/>
    <w:rsid w:val="00BC5509"/>
    <w:rsid w:val="00C30B75"/>
    <w:rsid w:val="00CC16ED"/>
    <w:rsid w:val="00CC1722"/>
    <w:rsid w:val="00CD05FD"/>
    <w:rsid w:val="00CF3256"/>
    <w:rsid w:val="00DC3E32"/>
    <w:rsid w:val="00E5021C"/>
    <w:rsid w:val="00F04C11"/>
    <w:rsid w:val="00F63F23"/>
    <w:rsid w:val="00F87397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986B"/>
  <w15:chartTrackingRefBased/>
  <w15:docId w15:val="{5B06A469-ABC7-4653-98CF-470216C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A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0F1A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F1A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50</cp:revision>
  <dcterms:created xsi:type="dcterms:W3CDTF">2021-09-10T07:17:00Z</dcterms:created>
  <dcterms:modified xsi:type="dcterms:W3CDTF">2021-10-13T09:10:00Z</dcterms:modified>
</cp:coreProperties>
</file>